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3" w:rsidRPr="00696993" w:rsidRDefault="00696993" w:rsidP="00696993">
      <w:pPr>
        <w:pStyle w:val="1"/>
        <w:ind w:left="329"/>
        <w:rPr>
          <w:rFonts w:ascii="Times New Roman" w:hAnsi="Times New Roman" w:cs="Times New Roman"/>
          <w:u w:val="none"/>
        </w:rPr>
      </w:pPr>
      <w:r w:rsidRPr="00696993">
        <w:rPr>
          <w:rFonts w:ascii="Times New Roman" w:hAnsi="Times New Roman" w:cs="Times New Roman"/>
          <w:w w:val="85"/>
        </w:rPr>
        <w:t>Анапа.</w:t>
      </w:r>
      <w:r w:rsidRPr="00696993">
        <w:rPr>
          <w:rFonts w:ascii="Times New Roman" w:hAnsi="Times New Roman" w:cs="Times New Roman"/>
          <w:spacing w:val="10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п.</w:t>
      </w:r>
      <w:r w:rsidRPr="00696993">
        <w:rPr>
          <w:rFonts w:ascii="Times New Roman" w:hAnsi="Times New Roman" w:cs="Times New Roman"/>
          <w:spacing w:val="8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Витязево.</w:t>
      </w:r>
      <w:r w:rsidRPr="00696993">
        <w:rPr>
          <w:rFonts w:ascii="Times New Roman" w:hAnsi="Times New Roman" w:cs="Times New Roman"/>
          <w:spacing w:val="11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Пансионат</w:t>
      </w:r>
      <w:r w:rsidRPr="00696993">
        <w:rPr>
          <w:rFonts w:ascii="Times New Roman" w:hAnsi="Times New Roman" w:cs="Times New Roman"/>
          <w:spacing w:val="11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«НИКО».</w:t>
      </w:r>
      <w:r w:rsidRPr="00696993">
        <w:rPr>
          <w:rFonts w:ascii="Times New Roman" w:hAnsi="Times New Roman" w:cs="Times New Roman"/>
          <w:spacing w:val="5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2026</w:t>
      </w:r>
      <w:r w:rsidRPr="00696993">
        <w:rPr>
          <w:rFonts w:ascii="Times New Roman" w:hAnsi="Times New Roman" w:cs="Times New Roman"/>
          <w:spacing w:val="10"/>
        </w:rPr>
        <w:t xml:space="preserve"> </w:t>
      </w:r>
      <w:r w:rsidRPr="00696993">
        <w:rPr>
          <w:rFonts w:ascii="Times New Roman" w:hAnsi="Times New Roman" w:cs="Times New Roman"/>
          <w:spacing w:val="-5"/>
          <w:w w:val="85"/>
        </w:rPr>
        <w:t>г.</w:t>
      </w:r>
    </w:p>
    <w:p w:rsidR="00696993" w:rsidRPr="00696993" w:rsidRDefault="00696993" w:rsidP="00696993">
      <w:pPr>
        <w:spacing w:before="140" w:line="252" w:lineRule="auto"/>
        <w:ind w:left="2073" w:right="1687" w:hanging="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993">
        <w:rPr>
          <w:rFonts w:ascii="Times New Roman" w:hAnsi="Times New Roman" w:cs="Times New Roman"/>
          <w:b/>
          <w:i/>
          <w:spacing w:val="-8"/>
          <w:sz w:val="24"/>
          <w:szCs w:val="24"/>
        </w:rPr>
        <w:t>Пансионат</w:t>
      </w:r>
      <w:r w:rsidRPr="00696993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i/>
          <w:spacing w:val="-8"/>
          <w:sz w:val="24"/>
          <w:szCs w:val="24"/>
        </w:rPr>
        <w:t>«НИКО»</w:t>
      </w:r>
      <w:r w:rsidRPr="00696993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имеет</w:t>
      </w:r>
      <w:r w:rsidRPr="0069699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развитую</w:t>
      </w:r>
      <w:r w:rsidRPr="00696993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инфраструктуру,</w:t>
      </w:r>
      <w:r w:rsidRPr="00696993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три</w:t>
      </w:r>
      <w:r w:rsidRPr="0069699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 xml:space="preserve">бассейна,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 xml:space="preserve">располагается в тихом экологически чистом курортном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р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айоне Анапы,</w:t>
      </w:r>
    </w:p>
    <w:p w:rsidR="00696993" w:rsidRPr="00696993" w:rsidRDefault="00696993" w:rsidP="00696993">
      <w:pPr>
        <w:spacing w:line="252" w:lineRule="auto"/>
        <w:ind w:left="1497" w:right="1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9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347345</wp:posOffset>
            </wp:positionV>
            <wp:extent cx="294005" cy="27559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поселке Витязево,</w:t>
      </w:r>
      <w:r w:rsidRPr="00696993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который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славится своими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целебными</w:t>
      </w:r>
      <w:r w:rsidRPr="00696993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грязями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и архитектурой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 xml:space="preserve">в </w:t>
      </w:r>
      <w:r w:rsidRPr="00696993">
        <w:rPr>
          <w:rFonts w:ascii="Times New Roman" w:hAnsi="Times New Roman" w:cs="Times New Roman"/>
          <w:i/>
          <w:spacing w:val="-4"/>
          <w:sz w:val="24"/>
          <w:szCs w:val="24"/>
        </w:rPr>
        <w:t>средиземноморском</w:t>
      </w:r>
      <w:r w:rsidRPr="00696993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4"/>
          <w:sz w:val="24"/>
          <w:szCs w:val="24"/>
        </w:rPr>
        <w:t>стиле.</w:t>
      </w:r>
    </w:p>
    <w:p w:rsidR="00696993" w:rsidRPr="00696993" w:rsidRDefault="00696993" w:rsidP="00696993">
      <w:pPr>
        <w:pStyle w:val="2"/>
        <w:spacing w:before="252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детьми.</w:t>
      </w:r>
    </w:p>
    <w:p w:rsidR="00696993" w:rsidRPr="00696993" w:rsidRDefault="00696993" w:rsidP="008869A9">
      <w:pPr>
        <w:pStyle w:val="a3"/>
        <w:spacing w:before="13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69699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пансионат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находится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расстоянии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900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метров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шумной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Паралии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>,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которая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тянется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 центра, до самого берега Черного моря, это аллея с греческим колоритом, украшенная статуями и различной греческой атрибутикой; множество качелей и игровых площадок, десятки современных</w:t>
      </w:r>
      <w:r w:rsidRPr="006969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кафе,</w:t>
      </w:r>
      <w:r w:rsidRPr="0069699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баров</w:t>
      </w:r>
      <w:r w:rsidRPr="0069699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ресторанов,</w:t>
      </w:r>
      <w:r w:rsidRPr="0069699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шаговой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доступности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развлечения: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аттракционы</w:t>
      </w:r>
      <w:r w:rsidRPr="0069699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пляже,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луна-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парк</w:t>
      </w:r>
      <w:r w:rsidR="008869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«Византия».</w:t>
      </w:r>
    </w:p>
    <w:p w:rsidR="00696993" w:rsidRPr="00696993" w:rsidRDefault="00696993" w:rsidP="006969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Размещение:</w:t>
      </w:r>
      <w:r w:rsidRPr="0069699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3-этажные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корпуса;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категории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номеров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стандарт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люкс:</w:t>
      </w:r>
    </w:p>
    <w:p w:rsidR="00696993" w:rsidRPr="00696993" w:rsidRDefault="00696993" w:rsidP="00696993">
      <w:pPr>
        <w:pStyle w:val="a5"/>
        <w:numPr>
          <w:ilvl w:val="0"/>
          <w:numId w:val="1"/>
        </w:numPr>
        <w:tabs>
          <w:tab w:val="left" w:pos="1305"/>
        </w:tabs>
        <w:spacing w:before="1" w:line="279" w:lineRule="exact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2-3-4-местные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стандарт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удобствами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номере;</w:t>
      </w:r>
    </w:p>
    <w:p w:rsidR="00696993" w:rsidRPr="00696993" w:rsidRDefault="00696993" w:rsidP="00696993">
      <w:pPr>
        <w:pStyle w:val="a3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Оснащение номеров: сплит-система или кондиционер, телевизор, холодильник; в большинстве</w:t>
      </w:r>
      <w:r w:rsidRPr="006969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номеров имеется балкон.</w:t>
      </w:r>
    </w:p>
    <w:p w:rsidR="00696993" w:rsidRPr="00696993" w:rsidRDefault="00696993" w:rsidP="00696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Пляж/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  <w:u w:val="single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море:</w:t>
      </w:r>
      <w:r w:rsidRPr="0069699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>~</w:t>
      </w:r>
      <w:r w:rsidRPr="0069699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метров,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песчаный,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собственный;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заход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море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постепенный.</w:t>
      </w:r>
    </w:p>
    <w:p w:rsidR="00696993" w:rsidRPr="00696993" w:rsidRDefault="00696993" w:rsidP="00696993">
      <w:pPr>
        <w:pStyle w:val="a3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Питание:</w:t>
      </w:r>
      <w:r w:rsidRPr="0069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собственная столовая; 3-разовое комплексное питание с элементами «Шведского стола» входит в стоимость; для самых маленьких может быть организовано дополнительное питание (каши, соки, молочные продукты).</w:t>
      </w:r>
    </w:p>
    <w:p w:rsidR="00696993" w:rsidRPr="00696993" w:rsidRDefault="00696993" w:rsidP="00696993">
      <w:pPr>
        <w:pStyle w:val="a3"/>
        <w:spacing w:before="1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Бассейн:</w:t>
      </w:r>
      <w:r w:rsidRPr="0069699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3 открытых бассейна - взрослый, детский и бассейн с гидромассажем, водопадом-каскадом, водяной пушкой.</w:t>
      </w:r>
    </w:p>
    <w:p w:rsidR="00696993" w:rsidRPr="00696993" w:rsidRDefault="00696993" w:rsidP="00696993">
      <w:pPr>
        <w:pStyle w:val="a3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Дети: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детей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размещении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двумя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взрослыми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3-4-местных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номерах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скидки;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 xml:space="preserve">на территории имеются два детских городка и несколько песочниц в разных уголках пансионата; организована детская анимация; дополнительные документы - детям до 5 лет – справка о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>; 1 ребенок до 2-лет без места и питания – 300 руб./сутки с оплатой на месте при регистрации в отель.</w:t>
      </w:r>
    </w:p>
    <w:p w:rsidR="00696993" w:rsidRPr="00696993" w:rsidRDefault="00696993" w:rsidP="00696993">
      <w:pPr>
        <w:pStyle w:val="a3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Бесплатно: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анимационные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программы,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пользование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бассейнами,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детскими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городками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 xml:space="preserve">спортивными площадками (баскетбольная,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стритбол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минифутбол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, волейбол),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 в холле, автостоянка.</w:t>
      </w:r>
    </w:p>
    <w:p w:rsidR="00696993" w:rsidRPr="00696993" w:rsidRDefault="00696993" w:rsidP="00696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Платно:</w:t>
      </w:r>
      <w:r w:rsidRPr="0069699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сауна,</w:t>
      </w:r>
      <w:r w:rsidRPr="006969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бильярд,</w:t>
      </w:r>
      <w:r w:rsidRPr="00696993">
        <w:rPr>
          <w:rFonts w:ascii="Times New Roman" w:hAnsi="Times New Roman" w:cs="Times New Roman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настольный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теннис,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кафе.</w:t>
      </w:r>
    </w:p>
    <w:p w:rsidR="00696993" w:rsidRPr="00696993" w:rsidRDefault="00696993" w:rsidP="00696993">
      <w:pPr>
        <w:spacing w:before="3"/>
        <w:ind w:left="597"/>
        <w:rPr>
          <w:rFonts w:ascii="Times New Roman" w:hAnsi="Times New Roman" w:cs="Times New Roman"/>
          <w:b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696993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96993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12:00;</w:t>
      </w:r>
      <w:r w:rsidRPr="00696993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696993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696993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9699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10:00.</w:t>
      </w:r>
    </w:p>
    <w:p w:rsidR="00696993" w:rsidRPr="00696993" w:rsidRDefault="00696993" w:rsidP="00696993">
      <w:pPr>
        <w:pStyle w:val="a3"/>
        <w:spacing w:before="13"/>
        <w:ind w:right="255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Оплата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производится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за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по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кол-ву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мест;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корпус,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этаж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 номер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комнаты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определяются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месте при заселении в отель.</w:t>
      </w:r>
    </w:p>
    <w:p w:rsidR="00696993" w:rsidRPr="00696993" w:rsidRDefault="00696993" w:rsidP="00696993">
      <w:pPr>
        <w:pStyle w:val="a3"/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Курортный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сбор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оплачивается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месте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самостоятельно.</w:t>
      </w:r>
    </w:p>
    <w:p w:rsidR="00696993" w:rsidRPr="00696993" w:rsidRDefault="00696993" w:rsidP="00696993">
      <w:pPr>
        <w:spacing w:before="4"/>
        <w:ind w:left="597"/>
        <w:rPr>
          <w:rFonts w:ascii="Times New Roman" w:hAnsi="Times New Roman" w:cs="Times New Roman"/>
          <w:b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69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6969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69699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69699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9699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69699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6969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бесплатно.</w:t>
      </w:r>
    </w:p>
    <w:p w:rsidR="00696993" w:rsidRDefault="00696993" w:rsidP="00696993">
      <w:pPr>
        <w:spacing w:before="138" w:after="13"/>
        <w:ind w:left="329"/>
        <w:jc w:val="center"/>
        <w:rPr>
          <w:rFonts w:ascii="Times New Roman" w:hAnsi="Times New Roman" w:cs="Times New Roman"/>
          <w:b/>
          <w:spacing w:val="-4"/>
          <w:w w:val="85"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69699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69699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69699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69699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9639" w:type="dxa"/>
        <w:tblInd w:w="704" w:type="dxa"/>
        <w:tblLook w:val="04A0" w:firstRow="1" w:lastRow="0" w:firstColumn="1" w:lastColumn="0" w:noHBand="0" w:noVBand="1"/>
      </w:tblPr>
      <w:tblGrid>
        <w:gridCol w:w="2693"/>
        <w:gridCol w:w="1843"/>
        <w:gridCol w:w="2520"/>
        <w:gridCol w:w="2583"/>
      </w:tblGrid>
      <w:tr w:rsidR="00696993" w:rsidRPr="00696993" w:rsidTr="00696993">
        <w:trPr>
          <w:trHeight w:val="57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Пансионат "НИКО"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цена на 1 человека, с проездом,                                                                                                 с 3-разовым  питанием с элементами "Шведского стола"</w:t>
            </w:r>
          </w:p>
        </w:tc>
      </w:tr>
      <w:tr w:rsidR="00696993" w:rsidRPr="00696993" w:rsidTr="00696993">
        <w:trPr>
          <w:trHeight w:val="34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3-этажные корпуса, номера стандарт, удобства в номере</w:t>
            </w:r>
          </w:p>
        </w:tc>
      </w:tr>
      <w:tr w:rsidR="00696993" w:rsidRPr="00696993" w:rsidTr="00696993">
        <w:trPr>
          <w:trHeight w:val="141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стандарт                         2-3-4-местные номера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дети 2-4 лет включительно в 3-4 местных номерах при размещении с двумя взрослыми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дети до 10 лет включительно в 3-4 местных номерах при размещении с двумя взрослыми </w:t>
            </w:r>
          </w:p>
        </w:tc>
      </w:tr>
      <w:tr w:rsidR="00696993" w:rsidRPr="00696993" w:rsidTr="00696993">
        <w:trPr>
          <w:trHeight w:val="27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240</w:t>
            </w:r>
          </w:p>
        </w:tc>
      </w:tr>
      <w:tr w:rsidR="00696993" w:rsidRPr="00696993" w:rsidTr="00696993">
        <w:trPr>
          <w:trHeight w:val="27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</w:t>
            </w:r>
          </w:p>
        </w:tc>
      </w:tr>
      <w:tr w:rsidR="00696993" w:rsidRPr="00696993" w:rsidTr="00696993">
        <w:trPr>
          <w:trHeight w:val="84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CB14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B1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696993" w:rsidRPr="00696993" w:rsidTr="00696993">
        <w:trPr>
          <w:trHeight w:val="27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25.08-06.09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CB14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B1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</w:t>
            </w:r>
          </w:p>
        </w:tc>
      </w:tr>
      <w:tr w:rsidR="00696993" w:rsidRPr="00696993" w:rsidTr="00696993">
        <w:trPr>
          <w:trHeight w:val="27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03.09-15.09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240</w:t>
            </w:r>
          </w:p>
        </w:tc>
      </w:tr>
      <w:tr w:rsidR="00696993" w:rsidRPr="00696993" w:rsidTr="00696993">
        <w:trPr>
          <w:trHeight w:val="27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6993" w:rsidRPr="00696993" w:rsidRDefault="00696993" w:rsidP="0069699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 ж/д по запросу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696993" w:rsidP="00CB147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B1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6993" w:rsidRPr="00696993" w:rsidRDefault="00CB147C" w:rsidP="006969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696993" w:rsidRPr="0069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990</w:t>
            </w:r>
          </w:p>
        </w:tc>
      </w:tr>
    </w:tbl>
    <w:p w:rsidR="00696993" w:rsidRPr="00696993" w:rsidRDefault="00696993" w:rsidP="00696993">
      <w:pPr>
        <w:spacing w:before="138" w:after="13"/>
        <w:ind w:left="329"/>
        <w:rPr>
          <w:rFonts w:ascii="Times New Roman" w:hAnsi="Times New Roman" w:cs="Times New Roman"/>
          <w:b/>
        </w:rPr>
      </w:pPr>
      <w:r w:rsidRPr="00696993">
        <w:rPr>
          <w:rFonts w:ascii="Times New Roman" w:hAnsi="Times New Roman" w:cs="Times New Roman"/>
          <w:b/>
        </w:rPr>
        <w:t xml:space="preserve">       Детям в возрасте до 10 лет предоставляется скидка в размере 700 рублей.</w:t>
      </w:r>
    </w:p>
    <w:p w:rsidR="009E47EE" w:rsidRPr="00696993" w:rsidRDefault="00D50812" w:rsidP="00D5081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CB147C">
        <w:rPr>
          <w:rFonts w:ascii="Times New Roman" w:hAnsi="Times New Roman" w:cs="Times New Roman"/>
          <w:sz w:val="20"/>
          <w:szCs w:val="20"/>
        </w:rPr>
        <w:t>10.03</w:t>
      </w:r>
      <w:bookmarkStart w:id="0" w:name="_GoBack"/>
      <w:bookmarkEnd w:id="0"/>
      <w:r w:rsidR="00696993" w:rsidRPr="00696993">
        <w:rPr>
          <w:rFonts w:ascii="Times New Roman" w:hAnsi="Times New Roman" w:cs="Times New Roman"/>
          <w:sz w:val="20"/>
          <w:szCs w:val="20"/>
        </w:rPr>
        <w:t>.2026</w:t>
      </w:r>
    </w:p>
    <w:sectPr w:rsidR="009E47EE" w:rsidRPr="00696993" w:rsidSect="00696993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755"/>
    <w:multiLevelType w:val="hybridMultilevel"/>
    <w:tmpl w:val="D5944C5C"/>
    <w:lvl w:ilvl="0" w:tplc="DF4E6822">
      <w:numFmt w:val="bullet"/>
      <w:lvlText w:val=""/>
      <w:lvlJc w:val="left"/>
      <w:pPr>
        <w:ind w:left="130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44647A">
      <w:numFmt w:val="bullet"/>
      <w:lvlText w:val="•"/>
      <w:lvlJc w:val="left"/>
      <w:pPr>
        <w:ind w:left="2244" w:hanging="348"/>
      </w:pPr>
      <w:rPr>
        <w:lang w:val="ru-RU" w:eastAsia="en-US" w:bidi="ar-SA"/>
      </w:rPr>
    </w:lvl>
    <w:lvl w:ilvl="2" w:tplc="FC669B08">
      <w:numFmt w:val="bullet"/>
      <w:lvlText w:val="•"/>
      <w:lvlJc w:val="left"/>
      <w:pPr>
        <w:ind w:left="3189" w:hanging="348"/>
      </w:pPr>
      <w:rPr>
        <w:lang w:val="ru-RU" w:eastAsia="en-US" w:bidi="ar-SA"/>
      </w:rPr>
    </w:lvl>
    <w:lvl w:ilvl="3" w:tplc="F97A46AE">
      <w:numFmt w:val="bullet"/>
      <w:lvlText w:val="•"/>
      <w:lvlJc w:val="left"/>
      <w:pPr>
        <w:ind w:left="4133" w:hanging="348"/>
      </w:pPr>
      <w:rPr>
        <w:lang w:val="ru-RU" w:eastAsia="en-US" w:bidi="ar-SA"/>
      </w:rPr>
    </w:lvl>
    <w:lvl w:ilvl="4" w:tplc="FC4812E0">
      <w:numFmt w:val="bullet"/>
      <w:lvlText w:val="•"/>
      <w:lvlJc w:val="left"/>
      <w:pPr>
        <w:ind w:left="5078" w:hanging="348"/>
      </w:pPr>
      <w:rPr>
        <w:lang w:val="ru-RU" w:eastAsia="en-US" w:bidi="ar-SA"/>
      </w:rPr>
    </w:lvl>
    <w:lvl w:ilvl="5" w:tplc="9E06ECFE">
      <w:numFmt w:val="bullet"/>
      <w:lvlText w:val="•"/>
      <w:lvlJc w:val="left"/>
      <w:pPr>
        <w:ind w:left="6023" w:hanging="348"/>
      </w:pPr>
      <w:rPr>
        <w:lang w:val="ru-RU" w:eastAsia="en-US" w:bidi="ar-SA"/>
      </w:rPr>
    </w:lvl>
    <w:lvl w:ilvl="6" w:tplc="94E836F0">
      <w:numFmt w:val="bullet"/>
      <w:lvlText w:val="•"/>
      <w:lvlJc w:val="left"/>
      <w:pPr>
        <w:ind w:left="6967" w:hanging="348"/>
      </w:pPr>
      <w:rPr>
        <w:lang w:val="ru-RU" w:eastAsia="en-US" w:bidi="ar-SA"/>
      </w:rPr>
    </w:lvl>
    <w:lvl w:ilvl="7" w:tplc="0F0802C4">
      <w:numFmt w:val="bullet"/>
      <w:lvlText w:val="•"/>
      <w:lvlJc w:val="left"/>
      <w:pPr>
        <w:ind w:left="7912" w:hanging="348"/>
      </w:pPr>
      <w:rPr>
        <w:lang w:val="ru-RU" w:eastAsia="en-US" w:bidi="ar-SA"/>
      </w:rPr>
    </w:lvl>
    <w:lvl w:ilvl="8" w:tplc="767861B4">
      <w:numFmt w:val="bullet"/>
      <w:lvlText w:val="•"/>
      <w:lvlJc w:val="left"/>
      <w:pPr>
        <w:ind w:left="8857" w:hanging="34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323DCC"/>
    <w:rsid w:val="00696993"/>
    <w:rsid w:val="008869A9"/>
    <w:rsid w:val="009E47EE"/>
    <w:rsid w:val="00CB147C"/>
    <w:rsid w:val="00D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FC61"/>
  <w15:chartTrackingRefBased/>
  <w15:docId w15:val="{C997DDB3-9C9A-4DD8-A42D-0D3AF28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696993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696993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993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696993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696993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696993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696993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8869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9A9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4</cp:revision>
  <cp:lastPrinted>2026-03-10T12:16:00Z</cp:lastPrinted>
  <dcterms:created xsi:type="dcterms:W3CDTF">2026-01-12T16:11:00Z</dcterms:created>
  <dcterms:modified xsi:type="dcterms:W3CDTF">2026-03-10T12:16:00Z</dcterms:modified>
</cp:coreProperties>
</file>